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00" w:rsidRPr="00A312C2" w:rsidRDefault="00535B00" w:rsidP="00535B00">
      <w:pPr>
        <w:jc w:val="center"/>
        <w:rPr>
          <w:rFonts w:ascii="Verdana" w:hAnsi="Verdana"/>
          <w:snapToGrid w:val="0"/>
          <w:color w:val="000000"/>
          <w:sz w:val="28"/>
          <w:szCs w:val="28"/>
        </w:rPr>
      </w:pPr>
      <w:r w:rsidRPr="00A312C2">
        <w:rPr>
          <w:rFonts w:ascii="Verdana" w:hAnsi="Verdana"/>
          <w:snapToGrid w:val="0"/>
          <w:color w:val="000000"/>
        </w:rPr>
        <w:t xml:space="preserve">CENG </w:t>
      </w:r>
      <w:r>
        <w:rPr>
          <w:rFonts w:ascii="Verdana" w:hAnsi="Verdana"/>
          <w:snapToGrid w:val="0"/>
          <w:color w:val="000000"/>
        </w:rPr>
        <w:t>241</w:t>
      </w:r>
      <w:r w:rsidRPr="00A312C2">
        <w:rPr>
          <w:rStyle w:val="Strong"/>
          <w:rFonts w:ascii="Verdana" w:hAnsi="Verdana"/>
        </w:rPr>
        <w:t xml:space="preserve"> </w:t>
      </w:r>
      <w:r w:rsidRPr="00A312C2">
        <w:rPr>
          <w:rFonts w:ascii="Verdana" w:hAnsi="Verdana"/>
          <w:snapToGrid w:val="0"/>
          <w:color w:val="000000"/>
        </w:rPr>
        <w:t xml:space="preserve"> Midterm 1 Fall 200</w:t>
      </w:r>
      <w:r>
        <w:rPr>
          <w:rFonts w:ascii="Verdana" w:hAnsi="Verdana"/>
          <w:snapToGrid w:val="0"/>
          <w:color w:val="000000"/>
        </w:rPr>
        <w:t>7</w:t>
      </w:r>
      <w:r w:rsidRPr="00A312C2">
        <w:rPr>
          <w:rFonts w:ascii="Verdana" w:hAnsi="Verdana"/>
          <w:snapToGrid w:val="0"/>
          <w:color w:val="000000"/>
        </w:rPr>
        <w:t>/200</w:t>
      </w:r>
      <w:r>
        <w:rPr>
          <w:rFonts w:ascii="Verdana" w:hAnsi="Verdana"/>
          <w:snapToGrid w:val="0"/>
          <w:color w:val="000000"/>
        </w:rPr>
        <w:t>8</w:t>
      </w:r>
    </w:p>
    <w:p w:rsidR="00535B00" w:rsidRDefault="00535B00" w:rsidP="00535B00">
      <w:pPr>
        <w:spacing w:before="120" w:after="120" w:line="240" w:lineRule="auto"/>
        <w:rPr>
          <w:rFonts w:cs="Courier New"/>
        </w:rPr>
      </w:pPr>
    </w:p>
    <w:p w:rsidR="00535B00" w:rsidRPr="00B41E63" w:rsidRDefault="00535B00" w:rsidP="00A36D39">
      <w:pPr>
        <w:spacing w:before="120" w:after="120" w:line="240" w:lineRule="auto"/>
      </w:pPr>
      <w:bookmarkStart w:id="0" w:name="_GoBack"/>
      <w:bookmarkEnd w:id="0"/>
      <w:r w:rsidRPr="00A36D39">
        <w:rPr>
          <w:rFonts w:cs="Courier New"/>
        </w:rPr>
        <w:t xml:space="preserve">A </w:t>
      </w:r>
      <w:r w:rsidRPr="00A36D39">
        <w:rPr>
          <w:rFonts w:cs="Courier New"/>
          <w:b/>
          <w:bCs/>
        </w:rPr>
        <w:t>set</w:t>
      </w:r>
      <w:r w:rsidRPr="00A36D39">
        <w:rPr>
          <w:rFonts w:cs="Courier New"/>
        </w:rPr>
        <w:t xml:space="preserve"> is probably the simplest kind of collection you can have. Here the objects are not usually ordered in any particular way at all and objects are simply added to the set without any control over where they go. The principal access mechanism that you have for a set is simply to check whether a given object is a member of the set or not.</w:t>
      </w:r>
      <w:r w:rsidRPr="00A36D39">
        <w:rPr>
          <w:rFonts w:cs="Courier New"/>
          <w:b/>
        </w:rPr>
        <w:t xml:space="preserve"> For this reason, you cannot have duplicate objects in a set.</w:t>
      </w:r>
    </w:p>
    <w:p w:rsidR="00535B00" w:rsidRPr="00065B23" w:rsidRDefault="00535B00" w:rsidP="00A36D39">
      <w:pPr>
        <w:spacing w:before="120" w:after="120" w:line="240" w:lineRule="auto"/>
      </w:pPr>
      <w:r>
        <w:t>Consider</w:t>
      </w:r>
      <w:r w:rsidRPr="00065B23">
        <w:t xml:space="preserve"> setA and setB </w:t>
      </w:r>
      <w:r>
        <w:t>objects as sets. T</w:t>
      </w:r>
      <w:r w:rsidRPr="00065B23">
        <w:t xml:space="preserve">he </w:t>
      </w:r>
      <w:r>
        <w:t>“</w:t>
      </w:r>
      <w:r w:rsidRPr="00065B23">
        <w:t>set difference</w:t>
      </w:r>
      <w:r>
        <w:t>”</w:t>
      </w:r>
      <w:r w:rsidRPr="00065B23">
        <w:t xml:space="preserve"> between setA and setB is the set of all elements of setA that are </w:t>
      </w:r>
      <w:r w:rsidRPr="00A36D39">
        <w:rPr>
          <w:b/>
        </w:rPr>
        <w:t>not in</w:t>
      </w:r>
      <w:r w:rsidRPr="00065B23">
        <w:t xml:space="preserve"> setB. </w:t>
      </w:r>
      <w:r>
        <w:t>“</w:t>
      </w:r>
      <w:r w:rsidRPr="00065B23">
        <w:t>set difference</w:t>
      </w:r>
      <w:r>
        <w:t>”</w:t>
      </w:r>
      <w:r w:rsidRPr="00065B23">
        <w:t xml:space="preserve"> is i</w:t>
      </w:r>
      <w:r>
        <w:t>mplemented</w:t>
      </w:r>
      <w:r w:rsidRPr="00065B23">
        <w:t xml:space="preserve"> as overloaded – (subtraction</w:t>
      </w:r>
      <w:r>
        <w:t xml:space="preserve"> operator) in the main function. </w:t>
      </w:r>
      <w:r w:rsidRPr="00065B23">
        <w:t xml:space="preserve">Define Set Class which contains necessary constructor(s) and methods so that the following function executes. </w:t>
      </w:r>
      <w:r>
        <w:t>(30p)</w:t>
      </w:r>
    </w:p>
    <w:p w:rsidR="00535B00" w:rsidRPr="00065B23" w:rsidRDefault="00535B00" w:rsidP="00535B00">
      <w:pPr>
        <w:spacing w:before="120" w:after="120" w:line="240" w:lineRule="auto"/>
        <w:contextualSpacing/>
        <w:rPr>
          <w:rFonts w:cs="Courier New"/>
        </w:rPr>
      </w:pPr>
    </w:p>
    <w:p w:rsidR="00535B00" w:rsidRPr="00065B23" w:rsidRDefault="00535B00" w:rsidP="00535B00">
      <w:pPr>
        <w:spacing w:before="120" w:after="120" w:line="240" w:lineRule="auto"/>
        <w:contextualSpacing/>
        <w:rPr>
          <w:rFonts w:cs="Courier New"/>
        </w:rPr>
      </w:pPr>
      <w:r w:rsidRPr="00065B23">
        <w:rPr>
          <w:rFonts w:cs="Courier New"/>
        </w:rPr>
        <w:t>main()</w:t>
      </w:r>
    </w:p>
    <w:p w:rsidR="00535B00" w:rsidRPr="00065B23" w:rsidRDefault="00535B00" w:rsidP="00535B00">
      <w:pPr>
        <w:spacing w:before="120" w:after="120" w:line="240" w:lineRule="auto"/>
        <w:contextualSpacing/>
        <w:rPr>
          <w:rFonts w:cs="Courier New"/>
        </w:rPr>
      </w:pPr>
      <w:r w:rsidRPr="00065B23">
        <w:rPr>
          <w:rFonts w:cs="Courier New"/>
        </w:rPr>
        <w:t>{</w:t>
      </w:r>
    </w:p>
    <w:p w:rsidR="00535B00" w:rsidRPr="00065B23" w:rsidRDefault="00535B00" w:rsidP="00535B00">
      <w:pPr>
        <w:spacing w:before="120" w:after="120" w:line="240" w:lineRule="auto"/>
        <w:contextualSpacing/>
        <w:rPr>
          <w:rFonts w:cs="Courier New"/>
        </w:rPr>
      </w:pPr>
      <w:r w:rsidRPr="00065B23">
        <w:rPr>
          <w:rFonts w:cs="Courier New"/>
        </w:rPr>
        <w:t xml:space="preserve">   </w:t>
      </w:r>
      <w:r w:rsidRPr="00065B23">
        <w:rPr>
          <w:rFonts w:cs="Courier New"/>
        </w:rPr>
        <w:tab/>
        <w:t>Set setA,</w:t>
      </w:r>
      <w:r>
        <w:rPr>
          <w:rFonts w:cs="Courier New"/>
        </w:rPr>
        <w:t xml:space="preserve"> </w:t>
      </w:r>
      <w:r w:rsidRPr="00065B23">
        <w:rPr>
          <w:rFonts w:cs="Courier New"/>
        </w:rPr>
        <w:t>setB,</w:t>
      </w:r>
      <w:r>
        <w:rPr>
          <w:rFonts w:cs="Courier New"/>
        </w:rPr>
        <w:t xml:space="preserve"> </w:t>
      </w:r>
      <w:r w:rsidRPr="00065B23">
        <w:rPr>
          <w:rFonts w:cs="Courier New"/>
        </w:rPr>
        <w:t>setC</w:t>
      </w:r>
      <w:r>
        <w:rPr>
          <w:rFonts w:cs="Courier New"/>
        </w:rPr>
        <w:t>;</w:t>
      </w:r>
    </w:p>
    <w:p w:rsidR="00535B00" w:rsidRPr="00065B23" w:rsidRDefault="00535B00" w:rsidP="00535B00">
      <w:pPr>
        <w:spacing w:before="120" w:after="120" w:line="240" w:lineRule="auto"/>
        <w:contextualSpacing/>
        <w:rPr>
          <w:rFonts w:cs="Courier New"/>
        </w:rPr>
      </w:pPr>
      <w:r w:rsidRPr="00065B23">
        <w:rPr>
          <w:rFonts w:cs="Courier New"/>
        </w:rPr>
        <w:tab/>
        <w:t>setA.add(“ali”);</w:t>
      </w:r>
    </w:p>
    <w:p w:rsidR="00535B00" w:rsidRPr="00065B23" w:rsidRDefault="00535B00" w:rsidP="00535B00">
      <w:pPr>
        <w:spacing w:before="120" w:after="120" w:line="240" w:lineRule="auto"/>
        <w:contextualSpacing/>
        <w:rPr>
          <w:rFonts w:cs="Courier New"/>
        </w:rPr>
      </w:pPr>
      <w:r w:rsidRPr="00065B23">
        <w:rPr>
          <w:rFonts w:cs="Courier New"/>
        </w:rPr>
        <w:tab/>
        <w:t>setA.add(“bulent”);</w:t>
      </w:r>
    </w:p>
    <w:p w:rsidR="00535B00" w:rsidRPr="00065B23" w:rsidRDefault="00535B00" w:rsidP="00535B00">
      <w:pPr>
        <w:spacing w:before="120" w:after="120" w:line="240" w:lineRule="auto"/>
        <w:contextualSpacing/>
        <w:rPr>
          <w:rFonts w:cs="Courier New"/>
        </w:rPr>
      </w:pPr>
      <w:r w:rsidRPr="00065B23">
        <w:rPr>
          <w:rFonts w:cs="Courier New"/>
        </w:rPr>
        <w:tab/>
        <w:t>setA.add(“canan”);</w:t>
      </w:r>
    </w:p>
    <w:p w:rsidR="00535B00" w:rsidRPr="00065B23" w:rsidRDefault="00535B00" w:rsidP="00535B00">
      <w:pPr>
        <w:spacing w:before="120" w:after="120" w:line="240" w:lineRule="auto"/>
        <w:contextualSpacing/>
        <w:rPr>
          <w:rFonts w:cs="Courier New"/>
        </w:rPr>
      </w:pPr>
      <w:r w:rsidRPr="00065B23">
        <w:rPr>
          <w:rFonts w:cs="Courier New"/>
        </w:rPr>
        <w:tab/>
        <w:t>setA.add(“dogus”);</w:t>
      </w:r>
    </w:p>
    <w:p w:rsidR="00535B00" w:rsidRPr="00065B23" w:rsidRDefault="00535B00" w:rsidP="00535B00">
      <w:pPr>
        <w:spacing w:before="120" w:after="120" w:line="240" w:lineRule="auto"/>
        <w:contextualSpacing/>
        <w:rPr>
          <w:rFonts w:cs="Courier New"/>
        </w:rPr>
      </w:pPr>
      <w:r w:rsidRPr="00065B23">
        <w:rPr>
          <w:rFonts w:cs="Courier New"/>
        </w:rPr>
        <w:tab/>
        <w:t>setB.add(“canan”);</w:t>
      </w:r>
    </w:p>
    <w:p w:rsidR="00535B00" w:rsidRPr="00065B23" w:rsidRDefault="00535B00" w:rsidP="00535B00">
      <w:pPr>
        <w:spacing w:before="120" w:after="120" w:line="240" w:lineRule="auto"/>
        <w:contextualSpacing/>
        <w:rPr>
          <w:rFonts w:cs="Courier New"/>
        </w:rPr>
      </w:pPr>
      <w:r w:rsidRPr="00065B23">
        <w:rPr>
          <w:rFonts w:cs="Courier New"/>
        </w:rPr>
        <w:tab/>
        <w:t>setB.add(“dogus”);</w:t>
      </w:r>
    </w:p>
    <w:p w:rsidR="00535B00" w:rsidRPr="00065B23" w:rsidRDefault="00535B00" w:rsidP="00535B00">
      <w:pPr>
        <w:spacing w:before="120" w:after="120" w:line="240" w:lineRule="auto"/>
        <w:contextualSpacing/>
        <w:rPr>
          <w:rFonts w:cs="Courier New"/>
        </w:rPr>
      </w:pPr>
      <w:r w:rsidRPr="00065B23">
        <w:rPr>
          <w:rFonts w:cs="Courier New"/>
        </w:rPr>
        <w:tab/>
        <w:t>setB.add(“elif”);</w:t>
      </w:r>
    </w:p>
    <w:p w:rsidR="00535B00" w:rsidRPr="00065B23" w:rsidRDefault="00535B00" w:rsidP="00535B00">
      <w:pPr>
        <w:spacing w:before="120" w:after="120" w:line="240" w:lineRule="auto"/>
        <w:contextualSpacing/>
        <w:rPr>
          <w:rFonts w:cs="Courier New"/>
        </w:rPr>
      </w:pPr>
      <w:r w:rsidRPr="00065B23">
        <w:rPr>
          <w:rFonts w:cs="Courier New"/>
        </w:rPr>
        <w:tab/>
        <w:t>setB.add(“fliz”);</w:t>
      </w:r>
    </w:p>
    <w:p w:rsidR="00535B00" w:rsidRPr="00065B23" w:rsidRDefault="00535B00" w:rsidP="00535B00">
      <w:pPr>
        <w:spacing w:before="120" w:after="120" w:line="240" w:lineRule="auto"/>
        <w:ind w:firstLine="708"/>
        <w:contextualSpacing/>
        <w:rPr>
          <w:rFonts w:cs="Courier New"/>
        </w:rPr>
      </w:pPr>
      <w:r w:rsidRPr="00065B23">
        <w:rPr>
          <w:rFonts w:cs="Courier New"/>
        </w:rPr>
        <w:t>setC=setA-setB;</w:t>
      </w:r>
    </w:p>
    <w:p w:rsidR="00535B00" w:rsidRPr="00065B23" w:rsidRDefault="00535B00" w:rsidP="00535B00">
      <w:pPr>
        <w:spacing w:before="120" w:after="120" w:line="240" w:lineRule="auto"/>
        <w:ind w:firstLine="708"/>
        <w:contextualSpacing/>
        <w:rPr>
          <w:rFonts w:cs="Courier New"/>
        </w:rPr>
      </w:pPr>
      <w:r w:rsidRPr="00065B23">
        <w:rPr>
          <w:rFonts w:cs="Courier New"/>
        </w:rPr>
        <w:t>cout&lt;&lt;”setA(”&lt;&lt;setA.size()&lt;&lt; ”items ):”;</w:t>
      </w:r>
    </w:p>
    <w:p w:rsidR="00535B00" w:rsidRPr="00065B23" w:rsidRDefault="00535B00" w:rsidP="00535B00">
      <w:pPr>
        <w:spacing w:before="120" w:after="120" w:line="240" w:lineRule="auto"/>
        <w:ind w:firstLine="708"/>
        <w:contextualSpacing/>
        <w:rPr>
          <w:rFonts w:cs="Courier New"/>
        </w:rPr>
      </w:pPr>
      <w:r w:rsidRPr="00065B23">
        <w:rPr>
          <w:rFonts w:cs="Courier New"/>
        </w:rPr>
        <w:t>setA.Display();</w:t>
      </w:r>
    </w:p>
    <w:p w:rsidR="00535B00" w:rsidRPr="00065B23" w:rsidRDefault="00535B00" w:rsidP="00535B00">
      <w:pPr>
        <w:spacing w:before="120" w:after="120" w:line="240" w:lineRule="auto"/>
        <w:ind w:firstLine="708"/>
        <w:contextualSpacing/>
        <w:rPr>
          <w:rFonts w:cs="Courier New"/>
        </w:rPr>
      </w:pPr>
      <w:r w:rsidRPr="00065B23">
        <w:rPr>
          <w:rFonts w:cs="Courier New"/>
        </w:rPr>
        <w:t>cout&lt;&lt;”setB:”</w:t>
      </w:r>
    </w:p>
    <w:p w:rsidR="00535B00" w:rsidRPr="00065B23" w:rsidRDefault="00535B00" w:rsidP="00535B00">
      <w:pPr>
        <w:spacing w:before="120" w:after="120" w:line="240" w:lineRule="auto"/>
        <w:ind w:firstLine="708"/>
        <w:contextualSpacing/>
        <w:rPr>
          <w:rFonts w:cs="Courier New"/>
        </w:rPr>
      </w:pPr>
      <w:r w:rsidRPr="00065B23">
        <w:rPr>
          <w:rFonts w:cs="Courier New"/>
        </w:rPr>
        <w:t>setB.Display();</w:t>
      </w:r>
    </w:p>
    <w:p w:rsidR="00535B00" w:rsidRPr="00065B23" w:rsidRDefault="00535B00" w:rsidP="00535B00">
      <w:pPr>
        <w:spacing w:before="120" w:after="120" w:line="240" w:lineRule="auto"/>
        <w:ind w:firstLine="708"/>
        <w:contextualSpacing/>
        <w:rPr>
          <w:rFonts w:cs="Courier New"/>
        </w:rPr>
      </w:pPr>
      <w:r w:rsidRPr="00065B23">
        <w:rPr>
          <w:rFonts w:cs="Courier New"/>
        </w:rPr>
        <w:t>cout&lt;&lt;”Output setC:”</w:t>
      </w:r>
    </w:p>
    <w:p w:rsidR="00535B00" w:rsidRPr="00065B23" w:rsidRDefault="00535B00" w:rsidP="00535B00">
      <w:pPr>
        <w:spacing w:before="120" w:after="120" w:line="240" w:lineRule="auto"/>
        <w:ind w:firstLine="708"/>
        <w:contextualSpacing/>
        <w:rPr>
          <w:rFonts w:cs="Courier New"/>
        </w:rPr>
      </w:pPr>
      <w:r w:rsidRPr="00065B23">
        <w:rPr>
          <w:rFonts w:cs="Courier New"/>
        </w:rPr>
        <w:t>setC.Display();</w:t>
      </w:r>
    </w:p>
    <w:p w:rsidR="00535B00" w:rsidRPr="00065B23" w:rsidRDefault="00535B00" w:rsidP="00535B00">
      <w:pPr>
        <w:spacing w:before="120" w:after="120" w:line="240" w:lineRule="auto"/>
        <w:ind w:firstLine="708"/>
        <w:contextualSpacing/>
        <w:rPr>
          <w:rFonts w:cs="Courier New"/>
        </w:rPr>
      </w:pPr>
      <w:r w:rsidRPr="00065B23">
        <w:rPr>
          <w:rFonts w:cs="Courier New"/>
        </w:rPr>
        <w:t>setA.remove(“canan”);</w:t>
      </w:r>
    </w:p>
    <w:p w:rsidR="00535B00" w:rsidRPr="00065B23" w:rsidRDefault="00535B00" w:rsidP="00535B00">
      <w:pPr>
        <w:spacing w:before="120" w:after="120" w:line="240" w:lineRule="auto"/>
        <w:contextualSpacing/>
        <w:rPr>
          <w:rFonts w:cs="Courier New"/>
        </w:rPr>
      </w:pPr>
      <w:r w:rsidRPr="00065B23">
        <w:rPr>
          <w:rFonts w:cs="Courier New"/>
        </w:rPr>
        <w:t>}</w:t>
      </w:r>
    </w:p>
    <w:p w:rsidR="00535B00" w:rsidRDefault="00535B00" w:rsidP="00535B00">
      <w:pPr>
        <w:autoSpaceDE w:val="0"/>
        <w:autoSpaceDN w:val="0"/>
        <w:adjustRightInd w:val="0"/>
        <w:spacing w:before="120" w:after="120" w:line="240" w:lineRule="auto"/>
        <w:contextualSpacing/>
        <w:rPr>
          <w:rFonts w:cs="Courier New"/>
          <w:color w:val="0000FF"/>
        </w:rPr>
      </w:pPr>
      <w:r>
        <w:rPr>
          <w:rFonts w:cs="Courier New"/>
          <w:color w:val="0000FF"/>
        </w:rPr>
        <w:t>Sample output:</w:t>
      </w:r>
    </w:p>
    <w:p w:rsidR="00535B00" w:rsidRPr="00065B23" w:rsidRDefault="00535B00" w:rsidP="00535B00">
      <w:pPr>
        <w:autoSpaceDE w:val="0"/>
        <w:autoSpaceDN w:val="0"/>
        <w:adjustRightInd w:val="0"/>
        <w:spacing w:before="120" w:after="120" w:line="240" w:lineRule="auto"/>
        <w:contextualSpacing/>
        <w:rPr>
          <w:rFonts w:cs="Courier New"/>
          <w:color w:val="0000FF"/>
        </w:rPr>
      </w:pPr>
      <w:r w:rsidRPr="00065B23">
        <w:rPr>
          <w:rFonts w:cs="Courier New"/>
          <w:color w:val="0000FF"/>
        </w:rPr>
        <w:t xml:space="preserve">set A (4 items): ali bulent  canan dogus </w:t>
      </w:r>
    </w:p>
    <w:p w:rsidR="00A876F6" w:rsidRDefault="00A876F6"/>
    <w:sectPr w:rsidR="00A87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21F4"/>
    <w:multiLevelType w:val="hybridMultilevel"/>
    <w:tmpl w:val="A90E31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00"/>
    <w:rsid w:val="00535B00"/>
    <w:rsid w:val="00A36D39"/>
    <w:rsid w:val="00A87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B00"/>
    <w:pPr>
      <w:ind w:left="720"/>
      <w:contextualSpacing/>
    </w:pPr>
  </w:style>
  <w:style w:type="character" w:styleId="Strong">
    <w:name w:val="Strong"/>
    <w:basedOn w:val="DefaultParagraphFont"/>
    <w:qFormat/>
    <w:rsid w:val="00535B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B00"/>
    <w:pPr>
      <w:ind w:left="720"/>
      <w:contextualSpacing/>
    </w:pPr>
  </w:style>
  <w:style w:type="character" w:styleId="Strong">
    <w:name w:val="Strong"/>
    <w:basedOn w:val="DefaultParagraphFont"/>
    <w:qFormat/>
    <w:rsid w:val="00535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cccc</dc:creator>
  <cp:lastModifiedBy>cccc</cp:lastModifiedBy>
  <cp:revision>2</cp:revision>
  <cp:lastPrinted>2013-12-05T11:31:00Z</cp:lastPrinted>
  <dcterms:created xsi:type="dcterms:W3CDTF">2013-12-05T11:18:00Z</dcterms:created>
  <dcterms:modified xsi:type="dcterms:W3CDTF">2013-12-05T11:31:00Z</dcterms:modified>
</cp:coreProperties>
</file>